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0"/>
        <w:gridCol w:w="3564"/>
      </w:tblGrid>
      <w:tr w:rsidR="008B0279" w:rsidRPr="00CB6822" w:rsidTr="004216E6">
        <w:tc>
          <w:tcPr>
            <w:tcW w:w="583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B0279" w:rsidRPr="00CB6822" w:rsidRDefault="008B0279" w:rsidP="00565AF6">
            <w:pPr>
              <w:ind w:right="1"/>
              <w:jc w:val="both"/>
              <w:rPr>
                <w:b/>
                <w:bCs/>
                <w:sz w:val="22"/>
                <w:szCs w:val="22"/>
              </w:rPr>
            </w:pPr>
            <w:r w:rsidRPr="00CB6822">
              <w:rPr>
                <w:b/>
                <w:bCs/>
                <w:sz w:val="22"/>
                <w:szCs w:val="22"/>
              </w:rPr>
              <w:t>Név: Dr. Márton Sára Katalin</w:t>
            </w:r>
          </w:p>
        </w:tc>
        <w:tc>
          <w:tcPr>
            <w:tcW w:w="356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B0279" w:rsidRPr="00CB6822" w:rsidRDefault="008B0279" w:rsidP="00565AF6">
            <w:pPr>
              <w:ind w:right="1"/>
              <w:jc w:val="both"/>
              <w:rPr>
                <w:b/>
                <w:bCs/>
                <w:sz w:val="22"/>
                <w:szCs w:val="22"/>
              </w:rPr>
            </w:pPr>
            <w:r w:rsidRPr="00CB6822">
              <w:rPr>
                <w:b/>
                <w:bCs/>
                <w:sz w:val="22"/>
                <w:szCs w:val="22"/>
              </w:rPr>
              <w:t>Születési év: 1961</w:t>
            </w:r>
          </w:p>
        </w:tc>
      </w:tr>
      <w:tr w:rsidR="008B0279" w:rsidRPr="00CB6822" w:rsidTr="004216E6">
        <w:tc>
          <w:tcPr>
            <w:tcW w:w="9394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B0279" w:rsidRPr="00B60DE1" w:rsidRDefault="00B60DE1" w:rsidP="00B60DE1">
            <w:pPr>
              <w:ind w:right="1"/>
              <w:rPr>
                <w:iCs/>
                <w:sz w:val="22"/>
                <w:szCs w:val="22"/>
                <w:shd w:val="clear" w:color="auto" w:fill="C0C0C0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felsőfokú v</w:t>
            </w:r>
            <w:r w:rsidR="008B0279" w:rsidRPr="00CB6822">
              <w:rPr>
                <w:b/>
                <w:bCs/>
                <w:i/>
                <w:iCs/>
                <w:sz w:val="22"/>
                <w:szCs w:val="22"/>
              </w:rPr>
              <w:t>égzettség és szakképzettség</w:t>
            </w:r>
            <w:r>
              <w:rPr>
                <w:b/>
                <w:bCs/>
                <w:i/>
                <w:iCs/>
                <w:sz w:val="22"/>
                <w:szCs w:val="22"/>
              </w:rPr>
              <w:t>e,</w:t>
            </w:r>
            <w:r>
              <w:rPr>
                <w:bCs/>
                <w:iCs/>
                <w:sz w:val="22"/>
                <w:szCs w:val="22"/>
              </w:rPr>
              <w:t xml:space="preserve"> az oklevél kiállítója, éve</w:t>
            </w:r>
          </w:p>
        </w:tc>
      </w:tr>
      <w:tr w:rsidR="008B0279" w:rsidRPr="00CB6822" w:rsidTr="004216E6">
        <w:tc>
          <w:tcPr>
            <w:tcW w:w="9394" w:type="dxa"/>
            <w:gridSpan w:val="2"/>
            <w:shd w:val="clear" w:color="auto" w:fill="FFFF99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AC5CBF" w:rsidRDefault="00AC5CBF" w:rsidP="00565AF6">
            <w:pPr>
              <w:ind w:righ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általános iskolai orosz szakos tanár és népművelő, Bessenyei György Tanárképző Főiskola 1984</w:t>
            </w:r>
          </w:p>
          <w:p w:rsidR="00AC5CBF" w:rsidRDefault="00AC5CBF" w:rsidP="00565AF6">
            <w:pPr>
              <w:ind w:righ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német szakos tanár, Bessenyei György Tanárképző Főiskola 1993</w:t>
            </w:r>
          </w:p>
          <w:p w:rsidR="008B0279" w:rsidRPr="00CB6822" w:rsidRDefault="008B0279" w:rsidP="00AC5CBF">
            <w:pPr>
              <w:ind w:right="1"/>
              <w:rPr>
                <w:sz w:val="22"/>
                <w:szCs w:val="22"/>
              </w:rPr>
            </w:pPr>
            <w:r w:rsidRPr="00CB6822">
              <w:rPr>
                <w:sz w:val="22"/>
                <w:szCs w:val="22"/>
              </w:rPr>
              <w:t>pedagógia szakos tanár, K</w:t>
            </w:r>
            <w:r w:rsidR="00AC5CBF">
              <w:rPr>
                <w:sz w:val="22"/>
                <w:szCs w:val="22"/>
              </w:rPr>
              <w:t xml:space="preserve">ossuth </w:t>
            </w:r>
            <w:r w:rsidRPr="00CB6822">
              <w:rPr>
                <w:sz w:val="22"/>
                <w:szCs w:val="22"/>
              </w:rPr>
              <w:t>L</w:t>
            </w:r>
            <w:r w:rsidR="00AC5CBF">
              <w:rPr>
                <w:sz w:val="22"/>
                <w:szCs w:val="22"/>
              </w:rPr>
              <w:t xml:space="preserve">ajos </w:t>
            </w:r>
            <w:r w:rsidRPr="00CB6822">
              <w:rPr>
                <w:sz w:val="22"/>
                <w:szCs w:val="22"/>
              </w:rPr>
              <w:t>T</w:t>
            </w:r>
            <w:r w:rsidR="00AC5CBF">
              <w:rPr>
                <w:sz w:val="22"/>
                <w:szCs w:val="22"/>
              </w:rPr>
              <w:t>udományegyetem</w:t>
            </w:r>
            <w:r w:rsidRPr="00CB6822">
              <w:rPr>
                <w:sz w:val="22"/>
                <w:szCs w:val="22"/>
              </w:rPr>
              <w:t>, 1997.</w:t>
            </w:r>
          </w:p>
        </w:tc>
      </w:tr>
      <w:tr w:rsidR="008B0279" w:rsidRPr="00CB6822" w:rsidTr="004216E6">
        <w:tc>
          <w:tcPr>
            <w:tcW w:w="9394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B0279" w:rsidRPr="00B60DE1" w:rsidRDefault="002B21FD" w:rsidP="00565AF6">
            <w:pPr>
              <w:ind w:right="1"/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  <w:r w:rsidR="008B0279" w:rsidRPr="00CB6822">
              <w:rPr>
                <w:sz w:val="22"/>
                <w:szCs w:val="22"/>
              </w:rPr>
              <w:t xml:space="preserve">elenlegi </w:t>
            </w:r>
            <w:proofErr w:type="gramStart"/>
            <w:r w:rsidR="004216E6">
              <w:rPr>
                <w:b/>
                <w:bCs/>
                <w:i/>
                <w:iCs/>
                <w:sz w:val="22"/>
                <w:szCs w:val="22"/>
              </w:rPr>
              <w:t>munkahely</w:t>
            </w:r>
            <w:r w:rsidR="004216E6" w:rsidRPr="00CB6822">
              <w:rPr>
                <w:b/>
                <w:bCs/>
                <w:i/>
                <w:iCs/>
                <w:sz w:val="22"/>
                <w:szCs w:val="22"/>
              </w:rPr>
              <w:t>(</w:t>
            </w:r>
            <w:proofErr w:type="spellStart"/>
            <w:proofErr w:type="gramEnd"/>
            <w:r w:rsidR="008B0279" w:rsidRPr="00CB6822">
              <w:rPr>
                <w:b/>
                <w:bCs/>
                <w:i/>
                <w:iCs/>
                <w:sz w:val="22"/>
                <w:szCs w:val="22"/>
              </w:rPr>
              <w:t>ek</w:t>
            </w:r>
            <w:proofErr w:type="spellEnd"/>
            <w:r w:rsidR="00B60DE1">
              <w:rPr>
                <w:b/>
                <w:bCs/>
                <w:i/>
                <w:iCs/>
                <w:sz w:val="22"/>
                <w:szCs w:val="22"/>
              </w:rPr>
              <w:t>),</w:t>
            </w:r>
            <w:r w:rsidR="00B60DE1">
              <w:rPr>
                <w:bCs/>
                <w:iCs/>
                <w:sz w:val="22"/>
                <w:szCs w:val="22"/>
              </w:rPr>
              <w:t xml:space="preserve"> a kinevezésben feltüntetett </w:t>
            </w:r>
            <w:r w:rsidR="00B60DE1">
              <w:rPr>
                <w:b/>
                <w:bCs/>
                <w:i/>
                <w:iCs/>
                <w:sz w:val="22"/>
                <w:szCs w:val="22"/>
              </w:rPr>
              <w:t>munkakör(</w:t>
            </w:r>
            <w:proofErr w:type="spellStart"/>
            <w:r w:rsidR="00B60DE1">
              <w:rPr>
                <w:b/>
                <w:bCs/>
                <w:i/>
                <w:iCs/>
                <w:sz w:val="22"/>
                <w:szCs w:val="22"/>
              </w:rPr>
              <w:t>ök</w:t>
            </w:r>
            <w:proofErr w:type="spellEnd"/>
            <w:r w:rsidR="00B60DE1">
              <w:rPr>
                <w:b/>
                <w:bCs/>
                <w:i/>
                <w:iCs/>
                <w:sz w:val="22"/>
                <w:szCs w:val="22"/>
              </w:rPr>
              <w:t>)</w:t>
            </w:r>
            <w:r w:rsidR="00B60DE1">
              <w:rPr>
                <w:bCs/>
                <w:iCs/>
                <w:sz w:val="22"/>
                <w:szCs w:val="22"/>
              </w:rPr>
              <w:t xml:space="preserve">, több munkahely esetén </w:t>
            </w:r>
            <w:r w:rsidR="00B60DE1">
              <w:rPr>
                <w:bCs/>
                <w:iCs/>
                <w:sz w:val="22"/>
                <w:szCs w:val="22"/>
                <w:u w:val="single"/>
              </w:rPr>
              <w:t>aláhúzás</w:t>
            </w:r>
            <w:r w:rsidR="00B60DE1">
              <w:rPr>
                <w:bCs/>
                <w:iCs/>
                <w:sz w:val="22"/>
                <w:szCs w:val="22"/>
              </w:rPr>
              <w:t xml:space="preserve"> jelölje azt az intézményt, amelynek „kizárólagossági” (akkreditációs) nyilatkozatot </w:t>
            </w:r>
            <w:r w:rsidR="00B60DE1" w:rsidRPr="00B60DE1">
              <w:rPr>
                <w:b/>
                <w:bCs/>
                <w:i/>
                <w:iCs/>
                <w:sz w:val="22"/>
                <w:szCs w:val="22"/>
              </w:rPr>
              <w:t>(A)</w:t>
            </w:r>
            <w:r w:rsidR="00B60DE1">
              <w:rPr>
                <w:bCs/>
                <w:iCs/>
                <w:sz w:val="22"/>
                <w:szCs w:val="22"/>
              </w:rPr>
              <w:t xml:space="preserve"> adott!</w:t>
            </w:r>
          </w:p>
        </w:tc>
      </w:tr>
      <w:tr w:rsidR="008B0279" w:rsidRPr="00CB6822" w:rsidTr="004216E6">
        <w:tc>
          <w:tcPr>
            <w:tcW w:w="9394" w:type="dxa"/>
            <w:gridSpan w:val="2"/>
            <w:shd w:val="clear" w:color="auto" w:fill="FFFF99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B0279" w:rsidRDefault="008B0279" w:rsidP="00BA207C">
            <w:pPr>
              <w:ind w:right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Nyíregyházi Egyetem</w:t>
            </w:r>
            <w:r w:rsidRPr="00CB6822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Alkalmazott </w:t>
            </w:r>
            <w:r w:rsidR="00BA207C">
              <w:rPr>
                <w:sz w:val="22"/>
                <w:szCs w:val="22"/>
              </w:rPr>
              <w:t xml:space="preserve">Humántudományok Intézete, </w:t>
            </w:r>
            <w:r>
              <w:rPr>
                <w:sz w:val="22"/>
                <w:szCs w:val="22"/>
              </w:rPr>
              <w:t xml:space="preserve">Pedagógia és </w:t>
            </w:r>
            <w:r w:rsidR="00BA207C">
              <w:rPr>
                <w:sz w:val="22"/>
                <w:szCs w:val="22"/>
              </w:rPr>
              <w:t xml:space="preserve">Andragógia </w:t>
            </w:r>
            <w:r w:rsidRPr="00CB6822">
              <w:rPr>
                <w:sz w:val="22"/>
                <w:szCs w:val="22"/>
              </w:rPr>
              <w:t>Intézet</w:t>
            </w:r>
            <w:r>
              <w:rPr>
                <w:sz w:val="22"/>
                <w:szCs w:val="22"/>
              </w:rPr>
              <w:t>i</w:t>
            </w:r>
            <w:r w:rsidRPr="00CB6822">
              <w:rPr>
                <w:sz w:val="22"/>
                <w:szCs w:val="22"/>
              </w:rPr>
              <w:t xml:space="preserve"> Tanszék, főiskolai tanár</w:t>
            </w:r>
          </w:p>
          <w:p w:rsidR="00C805A5" w:rsidRPr="00CB6822" w:rsidRDefault="00C805A5" w:rsidP="00BA207C">
            <w:pPr>
              <w:ind w:right="1"/>
              <w:jc w:val="both"/>
              <w:rPr>
                <w:sz w:val="22"/>
                <w:szCs w:val="22"/>
                <w:shd w:val="clear" w:color="auto" w:fill="C0C0C0"/>
              </w:rPr>
            </w:pPr>
            <w:r>
              <w:rPr>
                <w:sz w:val="22"/>
                <w:szCs w:val="22"/>
              </w:rPr>
              <w:t>Bessenyei György Pedagógusképző Központ főigazgató</w:t>
            </w:r>
          </w:p>
        </w:tc>
      </w:tr>
      <w:tr w:rsidR="008B0279" w:rsidRPr="00CB6822" w:rsidTr="004216E6">
        <w:tc>
          <w:tcPr>
            <w:tcW w:w="9394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B0279" w:rsidRPr="00CB6822" w:rsidRDefault="00B60DE1" w:rsidP="00B60DE1">
            <w:pPr>
              <w:ind w:right="1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8B0279" w:rsidRPr="00CB6822">
              <w:rPr>
                <w:b/>
                <w:bCs/>
                <w:i/>
                <w:iCs/>
                <w:sz w:val="22"/>
                <w:szCs w:val="22"/>
              </w:rPr>
              <w:t>udományos fokozat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bCs/>
                <w:iCs/>
                <w:sz w:val="22"/>
                <w:szCs w:val="22"/>
              </w:rPr>
              <w:t xml:space="preserve">(PhD, </w:t>
            </w:r>
            <w:proofErr w:type="spellStart"/>
            <w:r>
              <w:rPr>
                <w:bCs/>
                <w:iCs/>
                <w:sz w:val="22"/>
                <w:szCs w:val="22"/>
              </w:rPr>
              <w:t>CSc</w:t>
            </w:r>
            <w:proofErr w:type="spellEnd"/>
            <w:r>
              <w:rPr>
                <w:bCs/>
                <w:iCs/>
                <w:sz w:val="22"/>
                <w:szCs w:val="22"/>
              </w:rPr>
              <w:t xml:space="preserve">, DLA) (friss, 5 éven belül megszerzett PhD/DLA esetén az értekezés címe is!), ill. </w:t>
            </w:r>
            <w:r>
              <w:rPr>
                <w:b/>
                <w:bCs/>
                <w:i/>
                <w:iCs/>
                <w:sz w:val="22"/>
                <w:szCs w:val="22"/>
              </w:rPr>
              <w:t>tudományos/művészeti akadémiai cím/tagság</w:t>
            </w:r>
            <w:r>
              <w:rPr>
                <w:bCs/>
                <w:iCs/>
                <w:sz w:val="22"/>
                <w:szCs w:val="22"/>
              </w:rPr>
              <w:t xml:space="preserve"> („dr. </w:t>
            </w:r>
            <w:proofErr w:type="spellStart"/>
            <w:r>
              <w:rPr>
                <w:bCs/>
                <w:iCs/>
                <w:sz w:val="22"/>
                <w:szCs w:val="22"/>
              </w:rPr>
              <w:t>habil</w:t>
            </w:r>
            <w:proofErr w:type="spellEnd"/>
            <w:r>
              <w:rPr>
                <w:bCs/>
                <w:iCs/>
                <w:sz w:val="22"/>
                <w:szCs w:val="22"/>
              </w:rPr>
              <w:t>” cím, MAT doktora cím (</w:t>
            </w:r>
            <w:proofErr w:type="spellStart"/>
            <w:r>
              <w:rPr>
                <w:bCs/>
                <w:iCs/>
                <w:sz w:val="22"/>
                <w:szCs w:val="22"/>
              </w:rPr>
              <w:t>DSc</w:t>
            </w:r>
            <w:proofErr w:type="spellEnd"/>
            <w:r>
              <w:rPr>
                <w:bCs/>
                <w:iCs/>
                <w:sz w:val="22"/>
                <w:szCs w:val="22"/>
              </w:rPr>
              <w:t>)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;</w:t>
            </w:r>
            <w:r>
              <w:rPr>
                <w:bCs/>
                <w:iCs/>
                <w:sz w:val="22"/>
                <w:szCs w:val="22"/>
              </w:rPr>
              <w:t xml:space="preserve"> a tudományág és a dátum megjelölésével), egyéb címek)</w:t>
            </w:r>
            <w:r w:rsidR="008B0279" w:rsidRPr="00CB6822">
              <w:rPr>
                <w:sz w:val="22"/>
                <w:szCs w:val="22"/>
              </w:rPr>
              <w:t xml:space="preserve"> </w:t>
            </w:r>
          </w:p>
        </w:tc>
      </w:tr>
      <w:tr w:rsidR="008B0279" w:rsidRPr="00CB6822" w:rsidTr="004216E6">
        <w:tc>
          <w:tcPr>
            <w:tcW w:w="9394" w:type="dxa"/>
            <w:gridSpan w:val="2"/>
            <w:shd w:val="clear" w:color="auto" w:fill="FFFF99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B0279" w:rsidRPr="00CB6822" w:rsidRDefault="008B0279" w:rsidP="00565AF6">
            <w:pPr>
              <w:ind w:right="1"/>
              <w:jc w:val="both"/>
              <w:rPr>
                <w:sz w:val="22"/>
                <w:szCs w:val="22"/>
              </w:rPr>
            </w:pPr>
            <w:r w:rsidRPr="00CB6822">
              <w:rPr>
                <w:sz w:val="22"/>
                <w:szCs w:val="22"/>
              </w:rPr>
              <w:t xml:space="preserve">PhD 2006 </w:t>
            </w:r>
            <w:r>
              <w:rPr>
                <w:sz w:val="22"/>
                <w:szCs w:val="22"/>
              </w:rPr>
              <w:t>Neveléstudományok/Neveléstudományi kutatások szakterülete</w:t>
            </w:r>
          </w:p>
        </w:tc>
      </w:tr>
      <w:tr w:rsidR="008B0279" w:rsidRPr="00CB6822" w:rsidTr="004216E6">
        <w:tc>
          <w:tcPr>
            <w:tcW w:w="9394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B0279" w:rsidRPr="00CB6822" w:rsidRDefault="008B0279" w:rsidP="00565AF6">
            <w:pPr>
              <w:ind w:right="1"/>
              <w:jc w:val="both"/>
              <w:rPr>
                <w:sz w:val="22"/>
                <w:szCs w:val="22"/>
              </w:rPr>
            </w:pPr>
            <w:r w:rsidRPr="00CB6822">
              <w:rPr>
                <w:sz w:val="22"/>
                <w:szCs w:val="22"/>
              </w:rPr>
              <w:t xml:space="preserve">Széchenyi professzori ösztöndíj, Széchenyi István ösztöndíj, vagy </w:t>
            </w:r>
            <w:proofErr w:type="spellStart"/>
            <w:r w:rsidRPr="00CB6822">
              <w:rPr>
                <w:sz w:val="22"/>
                <w:szCs w:val="22"/>
              </w:rPr>
              <w:t>Békéssy</w:t>
            </w:r>
            <w:proofErr w:type="spellEnd"/>
            <w:r w:rsidRPr="00CB6822">
              <w:rPr>
                <w:sz w:val="22"/>
                <w:szCs w:val="22"/>
              </w:rPr>
              <w:t xml:space="preserve"> György posztdoktori ösztöndíj, stb. és juttatásának időpontja</w:t>
            </w:r>
          </w:p>
        </w:tc>
      </w:tr>
      <w:tr w:rsidR="008B0279" w:rsidRPr="00CB6822" w:rsidTr="004216E6">
        <w:tc>
          <w:tcPr>
            <w:tcW w:w="9394" w:type="dxa"/>
            <w:gridSpan w:val="2"/>
            <w:shd w:val="clear" w:color="auto" w:fill="FFFF99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B0279" w:rsidRPr="00CB6822" w:rsidRDefault="008B0279" w:rsidP="00565AF6">
            <w:pPr>
              <w:ind w:right="1"/>
              <w:jc w:val="both"/>
              <w:rPr>
                <w:sz w:val="22"/>
                <w:szCs w:val="22"/>
              </w:rPr>
            </w:pPr>
            <w:r w:rsidRPr="00CB6822">
              <w:rPr>
                <w:sz w:val="22"/>
                <w:szCs w:val="22"/>
              </w:rPr>
              <w:t>-</w:t>
            </w:r>
          </w:p>
        </w:tc>
      </w:tr>
      <w:tr w:rsidR="008B0279" w:rsidRPr="00CB6822" w:rsidTr="004216E6">
        <w:tc>
          <w:tcPr>
            <w:tcW w:w="9394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B0279" w:rsidRPr="00CB6822" w:rsidRDefault="00B60DE1" w:rsidP="00565AF6">
            <w:pPr>
              <w:ind w:right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8B0279" w:rsidRPr="00CB6822">
              <w:rPr>
                <w:sz w:val="22"/>
                <w:szCs w:val="22"/>
              </w:rPr>
              <w:t xml:space="preserve">z </w:t>
            </w:r>
            <w:r w:rsidR="008B0279" w:rsidRPr="00CB6822">
              <w:rPr>
                <w:b/>
                <w:bCs/>
                <w:i/>
                <w:iCs/>
                <w:sz w:val="22"/>
                <w:szCs w:val="22"/>
              </w:rPr>
              <w:t>eddigi oktatói tevékenység</w:t>
            </w:r>
            <w:r w:rsidR="008B0279" w:rsidRPr="00CB6822">
              <w:rPr>
                <w:sz w:val="22"/>
                <w:szCs w:val="22"/>
              </w:rPr>
              <w:t xml:space="preserve"> </w:t>
            </w:r>
          </w:p>
        </w:tc>
      </w:tr>
      <w:tr w:rsidR="008B0279" w:rsidRPr="00CB6822" w:rsidTr="004216E6">
        <w:tc>
          <w:tcPr>
            <w:tcW w:w="9394" w:type="dxa"/>
            <w:gridSpan w:val="2"/>
            <w:shd w:val="clear" w:color="auto" w:fill="FFFF99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B0279" w:rsidRPr="00CB6822" w:rsidRDefault="008B0279" w:rsidP="00565AF6">
            <w:pPr>
              <w:ind w:right="1"/>
              <w:jc w:val="both"/>
              <w:rPr>
                <w:sz w:val="22"/>
                <w:szCs w:val="22"/>
              </w:rPr>
            </w:pPr>
            <w:r w:rsidRPr="00CB6822">
              <w:rPr>
                <w:sz w:val="22"/>
                <w:szCs w:val="22"/>
              </w:rPr>
              <w:t>1984-1992 között általános- és középiskolai, 1993 óta felsőoktatási tapasztalat.</w:t>
            </w:r>
          </w:p>
          <w:p w:rsidR="008B0279" w:rsidRDefault="008B0279" w:rsidP="00565AF6">
            <w:pPr>
              <w:ind w:right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Tanárképzés: Bevezetés a pedagógiába, Bevezetés a neveléstudományba, Didaktika, Iskolapedagógia, Az iskolák pedagógiai kultúrája, Tanári képességfejlesztés, Minőségbiztosítás az iskolában, Közoktatás-rendszertan és vezetés, A tanítás-tanulás korszerű módszerei</w:t>
            </w:r>
          </w:p>
          <w:p w:rsidR="008B0279" w:rsidRDefault="008B0279" w:rsidP="00565AF6">
            <w:pPr>
              <w:ind w:right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Speciálkollégium: Az iskolai terhelés túlélése</w:t>
            </w:r>
          </w:p>
          <w:p w:rsidR="008B0279" w:rsidRDefault="008B0279" w:rsidP="00565AF6">
            <w:pPr>
              <w:ind w:right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Pedagógia BA: Oktatási rendszerek és társadalom, Oktatási rendszerek és gazdaság, Az iskola szervezeti sajátosságai és az iskolán kívüli nevelési intézmények </w:t>
            </w:r>
          </w:p>
          <w:p w:rsidR="00BA207C" w:rsidRDefault="00BA207C" w:rsidP="00565AF6">
            <w:pPr>
              <w:ind w:right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Alapképzési szakok: Bevezetés a pedagógiába</w:t>
            </w:r>
          </w:p>
          <w:p w:rsidR="00C805A5" w:rsidRDefault="008B0279" w:rsidP="00565AF6">
            <w:pPr>
              <w:ind w:right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Osztatlan tanárképzés: Változó iskola – változó társadalom, A tanítás mestersége, Differenciált tanulásszervezés, Pedagógiai tervezés és értékelés</w:t>
            </w:r>
            <w:r w:rsidR="00BA207C">
              <w:rPr>
                <w:sz w:val="22"/>
                <w:szCs w:val="22"/>
              </w:rPr>
              <w:t>, Közösségi pedagógiai gyakorlat, Blokkszeminárium: Pedagógiai-pszichológiai követő szeminárium</w:t>
            </w:r>
            <w:r w:rsidR="00C805A5">
              <w:rPr>
                <w:sz w:val="22"/>
                <w:szCs w:val="22"/>
              </w:rPr>
              <w:t>, Pályaismereti és pályaszocializációs gyakorlat, Partneriskolai gyakorlat, A tanítási-tanulási folyamat: tervezés, módszerek, értékelés</w:t>
            </w:r>
          </w:p>
          <w:p w:rsidR="00BA207C" w:rsidRDefault="00BA207C" w:rsidP="00565AF6">
            <w:pPr>
              <w:ind w:right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Pedagógus szakvizsga szakirányú továbbképzési szak kötelező ismeretkör: A köznevelési intézmények hatékonysága, A pedagógiai folyamat tervezése, szervezése, Problémafeldolgozó műhelymunka –a nevelési-oktatási intézmény, mint szervezet, szervezeti tanulás </w:t>
            </w:r>
          </w:p>
          <w:p w:rsidR="00BA207C" w:rsidRPr="00CB6822" w:rsidRDefault="00BA207C" w:rsidP="00BA207C">
            <w:pPr>
              <w:ind w:right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Mentori, vezetőtanári feladatokra való felkészítés ismeretkör: A tanítá</w:t>
            </w:r>
            <w:r w:rsidR="00C805A5">
              <w:rPr>
                <w:sz w:val="22"/>
                <w:szCs w:val="22"/>
              </w:rPr>
              <w:t>si-tanulási folyamat irányítása, Szakmai menedzsment, Mentori szerepek és feladatok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8B0279" w:rsidRPr="00CB6822" w:rsidTr="004216E6">
        <w:tc>
          <w:tcPr>
            <w:tcW w:w="9394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B0279" w:rsidRPr="00CB6822" w:rsidRDefault="00B60DE1" w:rsidP="00B60DE1">
            <w:pPr>
              <w:ind w:right="1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8B0279" w:rsidRPr="00CB6822">
              <w:rPr>
                <w:sz w:val="22"/>
                <w:szCs w:val="22"/>
              </w:rPr>
              <w:t xml:space="preserve">z </w:t>
            </w:r>
            <w:r w:rsidRPr="00B60DE1">
              <w:rPr>
                <w:b/>
                <w:i/>
                <w:sz w:val="22"/>
                <w:szCs w:val="22"/>
              </w:rPr>
              <w:t xml:space="preserve">oktató szakmai/tudományos/kutatási </w:t>
            </w:r>
            <w:r w:rsidR="004216E6" w:rsidRPr="00B60DE1">
              <w:rPr>
                <w:b/>
                <w:i/>
                <w:sz w:val="22"/>
                <w:szCs w:val="22"/>
              </w:rPr>
              <w:t>tevékenysége</w:t>
            </w:r>
            <w:r w:rsidR="004216E6">
              <w:rPr>
                <w:sz w:val="22"/>
                <w:szCs w:val="22"/>
              </w:rPr>
              <w:t xml:space="preserve"> </w:t>
            </w:r>
            <w:r w:rsidR="004216E6">
              <w:rPr>
                <w:bCs/>
                <w:iCs/>
                <w:sz w:val="22"/>
                <w:szCs w:val="22"/>
              </w:rPr>
              <w:t>és</w:t>
            </w:r>
            <w:r>
              <w:rPr>
                <w:bCs/>
                <w:iCs/>
                <w:sz w:val="22"/>
                <w:szCs w:val="22"/>
              </w:rPr>
              <w:t xml:space="preserve"> az </w:t>
            </w:r>
            <w:r>
              <w:rPr>
                <w:b/>
                <w:bCs/>
                <w:i/>
                <w:iCs/>
                <w:sz w:val="22"/>
                <w:szCs w:val="22"/>
              </w:rPr>
              <w:t>oktatandó tárgy/</w:t>
            </w:r>
            <w:r w:rsidR="004216E6">
              <w:rPr>
                <w:b/>
                <w:bCs/>
                <w:i/>
                <w:iCs/>
                <w:sz w:val="22"/>
                <w:szCs w:val="22"/>
              </w:rPr>
              <w:t xml:space="preserve">tárgyak </w:t>
            </w:r>
            <w:r w:rsidR="004216E6">
              <w:rPr>
                <w:b/>
                <w:bCs/>
                <w:iCs/>
                <w:sz w:val="22"/>
                <w:szCs w:val="22"/>
              </w:rPr>
              <w:t>kapcsolata</w:t>
            </w:r>
            <w:r w:rsidR="008B0279" w:rsidRPr="00CB6822">
              <w:rPr>
                <w:sz w:val="22"/>
                <w:szCs w:val="22"/>
              </w:rPr>
              <w:t xml:space="preserve"> </w:t>
            </w:r>
          </w:p>
        </w:tc>
      </w:tr>
      <w:tr w:rsidR="008B0279" w:rsidRPr="00CB6822" w:rsidTr="004216E6">
        <w:tc>
          <w:tcPr>
            <w:tcW w:w="9394" w:type="dxa"/>
            <w:gridSpan w:val="2"/>
            <w:shd w:val="clear" w:color="auto" w:fill="FFFF99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D0A14" w:rsidRPr="008D0A14" w:rsidRDefault="008B0279" w:rsidP="00F675D7">
            <w:pPr>
              <w:pStyle w:val="lfej"/>
              <w:spacing w:line="276" w:lineRule="auto"/>
              <w:ind w:firstLine="0"/>
              <w:rPr>
                <w:b/>
                <w:sz w:val="22"/>
                <w:szCs w:val="22"/>
              </w:rPr>
            </w:pPr>
            <w:r w:rsidRPr="00CB6822">
              <w:rPr>
                <w:sz w:val="22"/>
                <w:szCs w:val="22"/>
              </w:rPr>
              <w:t>1993 óta folyamatos oktatási</w:t>
            </w:r>
            <w:r w:rsidR="008D0A14">
              <w:rPr>
                <w:sz w:val="22"/>
                <w:szCs w:val="22"/>
              </w:rPr>
              <w:t>, képzési kutatási</w:t>
            </w:r>
            <w:r w:rsidRPr="00CB6822">
              <w:rPr>
                <w:sz w:val="22"/>
                <w:szCs w:val="22"/>
              </w:rPr>
              <w:t xml:space="preserve"> tevékenység a Nyíregyházi </w:t>
            </w:r>
            <w:r w:rsidR="00BA207C">
              <w:rPr>
                <w:sz w:val="22"/>
                <w:szCs w:val="22"/>
              </w:rPr>
              <w:t>Egyetem és jogelőd intézményeiben</w:t>
            </w:r>
            <w:r w:rsidRPr="00CB6822">
              <w:rPr>
                <w:sz w:val="22"/>
                <w:szCs w:val="22"/>
              </w:rPr>
              <w:t xml:space="preserve">, 2005-ig az Európai Tanulmányok Központjában. </w:t>
            </w:r>
            <w:r w:rsidR="00EF3D72">
              <w:rPr>
                <w:sz w:val="22"/>
                <w:szCs w:val="22"/>
              </w:rPr>
              <w:t>2007 óta a</w:t>
            </w:r>
            <w:r w:rsidR="00EF3D72" w:rsidRPr="00CB6822">
              <w:rPr>
                <w:sz w:val="22"/>
                <w:szCs w:val="22"/>
              </w:rPr>
              <w:t xml:space="preserve"> BME közoktatási vezető képzés konzulense. </w:t>
            </w:r>
            <w:r w:rsidR="00AC5CBF" w:rsidRPr="00CB6822">
              <w:rPr>
                <w:sz w:val="22"/>
                <w:szCs w:val="22"/>
              </w:rPr>
              <w:t>A pedagógus szakvizsga szakirányú továbbképzési szak szakfelelőse.</w:t>
            </w:r>
            <w:r w:rsidR="00AC5CBF">
              <w:rPr>
                <w:sz w:val="22"/>
                <w:szCs w:val="22"/>
              </w:rPr>
              <w:t xml:space="preserve"> Mentor, vezetőtanári feladatokra való felkészítés ismeretkör felelőse.</w:t>
            </w:r>
            <w:r w:rsidR="008D6763">
              <w:rPr>
                <w:sz w:val="22"/>
                <w:szCs w:val="22"/>
              </w:rPr>
              <w:t xml:space="preserve"> </w:t>
            </w:r>
            <w:r w:rsidR="008D0A14">
              <w:rPr>
                <w:sz w:val="22"/>
                <w:szCs w:val="22"/>
              </w:rPr>
              <w:t>2017 óta</w:t>
            </w:r>
            <w:r w:rsidR="00BA207C">
              <w:rPr>
                <w:sz w:val="22"/>
                <w:szCs w:val="22"/>
              </w:rPr>
              <w:t xml:space="preserve"> </w:t>
            </w:r>
            <w:r w:rsidR="0045252B">
              <w:rPr>
                <w:sz w:val="22"/>
                <w:szCs w:val="22"/>
              </w:rPr>
              <w:t>intézményi tanárképzési felelős, a Magyar Rektori Konferencia Pedagógusképzési Bizottságának tagja.</w:t>
            </w:r>
            <w:r w:rsidR="00BA207C">
              <w:rPr>
                <w:sz w:val="22"/>
                <w:szCs w:val="22"/>
              </w:rPr>
              <w:t xml:space="preserve"> </w:t>
            </w:r>
            <w:r w:rsidRPr="00CB6822">
              <w:rPr>
                <w:sz w:val="22"/>
                <w:szCs w:val="22"/>
              </w:rPr>
              <w:t xml:space="preserve">A hallgatók összefüggő </w:t>
            </w:r>
            <w:r w:rsidR="0045252B">
              <w:rPr>
                <w:sz w:val="22"/>
                <w:szCs w:val="22"/>
              </w:rPr>
              <w:t>egyéni iskolai</w:t>
            </w:r>
            <w:r w:rsidRPr="00CB6822">
              <w:rPr>
                <w:sz w:val="22"/>
                <w:szCs w:val="22"/>
              </w:rPr>
              <w:t xml:space="preserve"> gyakorlatának folyamatos figyelemmel kísérése, hospitálások tanórákon, azok elemző értékelése. 2009-2010-ben a pedagógusok módszertani kultúráját feltáró magyar-román összehasonlító vizsgálat végzése. 2010-2012-ben részvétel a RE-PE-T-HA Regionális Pedagógusképző és –Továbbképző Hálózat és Adatbázis az Észak-Alföldi Régióban – TÁMOP-4.1.2-08/1/B-2009-001. projektben. </w:t>
            </w:r>
            <w:r w:rsidR="00EF3D72">
              <w:rPr>
                <w:sz w:val="22"/>
                <w:szCs w:val="22"/>
              </w:rPr>
              <w:t xml:space="preserve">2013-2015-ben részvétel a </w:t>
            </w:r>
            <w:r w:rsidR="00EF3D72" w:rsidRPr="00EF3D72">
              <w:rPr>
                <w:bCs/>
                <w:sz w:val="22"/>
                <w:szCs w:val="22"/>
              </w:rPr>
              <w:t>TÁMOP-4.1.2</w:t>
            </w:r>
            <w:proofErr w:type="gramStart"/>
            <w:r w:rsidR="00EF3D72" w:rsidRPr="00EF3D72">
              <w:rPr>
                <w:bCs/>
                <w:sz w:val="22"/>
                <w:szCs w:val="22"/>
              </w:rPr>
              <w:t>.B.</w:t>
            </w:r>
            <w:proofErr w:type="gramEnd"/>
            <w:r w:rsidR="00EF3D72" w:rsidRPr="00EF3D72">
              <w:rPr>
                <w:bCs/>
                <w:sz w:val="22"/>
                <w:szCs w:val="22"/>
              </w:rPr>
              <w:t>2-13/1-2013-0009</w:t>
            </w:r>
            <w:r w:rsidR="00EF3D72">
              <w:rPr>
                <w:bCs/>
                <w:sz w:val="22"/>
                <w:szCs w:val="22"/>
              </w:rPr>
              <w:t xml:space="preserve"> </w:t>
            </w:r>
            <w:r w:rsidR="00EF3D72" w:rsidRPr="00EF3D72">
              <w:rPr>
                <w:bCs/>
                <w:sz w:val="22"/>
                <w:szCs w:val="22"/>
              </w:rPr>
              <w:t>Szakmai szolgáltató és kutatást támogató regionális hálózatok a pedagógusképzésért az Észak-Alföldi régióban</w:t>
            </w:r>
            <w:r w:rsidR="00EF3D72">
              <w:rPr>
                <w:bCs/>
                <w:sz w:val="22"/>
                <w:szCs w:val="22"/>
              </w:rPr>
              <w:t xml:space="preserve"> elnevezésű </w:t>
            </w:r>
            <w:r w:rsidR="00EF3D72">
              <w:rPr>
                <w:bCs/>
                <w:sz w:val="22"/>
                <w:szCs w:val="22"/>
              </w:rPr>
              <w:lastRenderedPageBreak/>
              <w:t xml:space="preserve">projekt keretén belül feladatgyűjtemény összeállítása osztatlan tanárszakos hallgatók összefüggő egyéni iskolai gyakorlatához. </w:t>
            </w:r>
            <w:r w:rsidR="008D0A14">
              <w:rPr>
                <w:bCs/>
                <w:sz w:val="22"/>
                <w:szCs w:val="22"/>
              </w:rPr>
              <w:t>28 órás továbbképzési program kidolgozása pedagógusok számára „</w:t>
            </w:r>
            <w:r w:rsidR="00EF3D72">
              <w:rPr>
                <w:bCs/>
                <w:sz w:val="22"/>
                <w:szCs w:val="22"/>
              </w:rPr>
              <w:t xml:space="preserve">kidolgozása </w:t>
            </w:r>
            <w:r w:rsidR="008D0A14">
              <w:rPr>
                <w:bCs/>
                <w:sz w:val="22"/>
                <w:szCs w:val="22"/>
              </w:rPr>
              <w:t>„</w:t>
            </w:r>
            <w:r w:rsidR="008D0A14" w:rsidRPr="008D0A14">
              <w:rPr>
                <w:bCs/>
                <w:sz w:val="22"/>
                <w:szCs w:val="22"/>
              </w:rPr>
              <w:t>Pedagógiai folyamatokra vonatkozó tanári reflexiók fejlesztése kiscsoportos</w:t>
            </w:r>
            <w:r w:rsidR="008D0A14">
              <w:rPr>
                <w:bCs/>
                <w:sz w:val="22"/>
                <w:szCs w:val="22"/>
              </w:rPr>
              <w:t xml:space="preserve"> </w:t>
            </w:r>
            <w:r w:rsidR="008D0A14" w:rsidRPr="008D0A14">
              <w:rPr>
                <w:bCs/>
                <w:sz w:val="22"/>
                <w:szCs w:val="22"/>
              </w:rPr>
              <w:t>együttműködésben</w:t>
            </w:r>
            <w:r w:rsidR="008D0A14">
              <w:rPr>
                <w:bCs/>
                <w:sz w:val="22"/>
                <w:szCs w:val="22"/>
              </w:rPr>
              <w:t xml:space="preserve">” címmel, tanulmány készítése a tanári portfólióról. </w:t>
            </w:r>
            <w:r w:rsidR="00EF3D72">
              <w:rPr>
                <w:bCs/>
                <w:sz w:val="22"/>
                <w:szCs w:val="22"/>
              </w:rPr>
              <w:t>2017-2018-ban részvétel az EFOP-3.4.3-16-2016-00018 Tudásfejlesztés és –hasznosítás a Nyíregyházi Egyetemen projekt keretén belül hátrányos helyzetű hallgatók patronál</w:t>
            </w:r>
            <w:r w:rsidR="008D0A14">
              <w:rPr>
                <w:bCs/>
                <w:sz w:val="22"/>
                <w:szCs w:val="22"/>
              </w:rPr>
              <w:t>ó tanárai számára módszertani mű</w:t>
            </w:r>
            <w:r w:rsidR="00EF3D72">
              <w:rPr>
                <w:bCs/>
                <w:sz w:val="22"/>
                <w:szCs w:val="22"/>
              </w:rPr>
              <w:t>helymunka vezetése</w:t>
            </w:r>
            <w:r w:rsidR="00EF3D72" w:rsidRPr="008D0A14">
              <w:rPr>
                <w:bCs/>
                <w:sz w:val="22"/>
                <w:szCs w:val="22"/>
              </w:rPr>
              <w:t>.</w:t>
            </w:r>
            <w:r w:rsidR="008D0A14" w:rsidRPr="008D0A14">
              <w:rPr>
                <w:bCs/>
                <w:sz w:val="22"/>
                <w:szCs w:val="22"/>
              </w:rPr>
              <w:t xml:space="preserve"> 2018-2019-ben </w:t>
            </w:r>
            <w:proofErr w:type="gramStart"/>
            <w:r w:rsidR="008D0A14" w:rsidRPr="008D0A14">
              <w:rPr>
                <w:bCs/>
                <w:sz w:val="22"/>
                <w:szCs w:val="22"/>
              </w:rPr>
              <w:t>az</w:t>
            </w:r>
            <w:r w:rsidR="00EF3D72" w:rsidRPr="008D0A14">
              <w:rPr>
                <w:bCs/>
                <w:sz w:val="22"/>
                <w:szCs w:val="22"/>
              </w:rPr>
              <w:t xml:space="preserve">  </w:t>
            </w:r>
            <w:r w:rsidR="008D0A14" w:rsidRPr="008D0A14">
              <w:rPr>
                <w:sz w:val="22"/>
                <w:szCs w:val="22"/>
              </w:rPr>
              <w:t>EFOP-3</w:t>
            </w:r>
            <w:proofErr w:type="gramEnd"/>
            <w:r w:rsidR="008D0A14" w:rsidRPr="008D0A14">
              <w:rPr>
                <w:sz w:val="22"/>
                <w:szCs w:val="22"/>
              </w:rPr>
              <w:t>.3.6.-17-2017-00016</w:t>
            </w:r>
          </w:p>
          <w:p w:rsidR="0045252B" w:rsidRDefault="008D0A14" w:rsidP="00F675D7">
            <w:pPr>
              <w:ind w:right="1"/>
              <w:jc w:val="both"/>
              <w:rPr>
                <w:sz w:val="22"/>
                <w:szCs w:val="22"/>
              </w:rPr>
            </w:pPr>
            <w:r w:rsidRPr="008D0A14">
              <w:rPr>
                <w:sz w:val="22"/>
                <w:szCs w:val="22"/>
              </w:rPr>
              <w:t>„MTMI Élményközpont Nyíregyházán” projekt keretén belül „Élménypedagógia és természettudományos tanulás” címmel tanulmány készítése</w:t>
            </w:r>
            <w:r>
              <w:rPr>
                <w:sz w:val="22"/>
                <w:szCs w:val="22"/>
              </w:rPr>
              <w:t>.</w:t>
            </w:r>
          </w:p>
          <w:p w:rsidR="008D0A14" w:rsidRDefault="008D0A14" w:rsidP="00F675D7">
            <w:pPr>
              <w:ind w:right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2018-ban az EFOP-3.1.2-16-2016-00001 Komplex Alapprogram Életgyakorlatalapú és Művészetalapú alprogram társlektora</w:t>
            </w:r>
          </w:p>
          <w:p w:rsidR="00AC5CBF" w:rsidRDefault="00AC5CBF" w:rsidP="00F675D7">
            <w:pPr>
              <w:ind w:right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Új kutatások a neveléstudományokban 2017. Pedagógusképzés az </w:t>
            </w:r>
            <w:proofErr w:type="spellStart"/>
            <w:r>
              <w:rPr>
                <w:sz w:val="22"/>
                <w:szCs w:val="22"/>
              </w:rPr>
              <w:t>inklúzió</w:t>
            </w:r>
            <w:proofErr w:type="spellEnd"/>
            <w:r>
              <w:rPr>
                <w:sz w:val="22"/>
                <w:szCs w:val="22"/>
              </w:rPr>
              <w:t xml:space="preserve">. A MTA Pedagógiai Bizottságának sorozata. Kreatív </w:t>
            </w:r>
            <w:proofErr w:type="spellStart"/>
            <w:r>
              <w:rPr>
                <w:sz w:val="22"/>
                <w:szCs w:val="22"/>
              </w:rPr>
              <w:t>Help</w:t>
            </w:r>
            <w:proofErr w:type="spellEnd"/>
            <w:r>
              <w:rPr>
                <w:sz w:val="22"/>
                <w:szCs w:val="22"/>
              </w:rPr>
              <w:t xml:space="preserve"> Bt. Debrecen 2018, szakmai lektor</w:t>
            </w:r>
          </w:p>
          <w:p w:rsidR="008B0279" w:rsidRDefault="008B0279" w:rsidP="00F675D7">
            <w:pPr>
              <w:ind w:right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8B0279" w:rsidRDefault="008B0279" w:rsidP="00F675D7">
            <w:pPr>
              <w:ind w:right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2013 tavaszán részvétel az osztatlan tanárképzés pedagógia-pszichológia-iskolai gyakorlat triászának kidolgozásában. </w:t>
            </w:r>
          </w:p>
          <w:p w:rsidR="008B0279" w:rsidRDefault="008B0279" w:rsidP="00F675D7">
            <w:pPr>
              <w:ind w:right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2015. XXXII. OTDK zsűri elnök</w:t>
            </w:r>
            <w:r w:rsidR="0045252B">
              <w:rPr>
                <w:sz w:val="22"/>
                <w:szCs w:val="22"/>
              </w:rPr>
              <w:t xml:space="preserve"> (Tanulás- és Tanításmódszertani – Tudástechnológiai szekció)</w:t>
            </w:r>
          </w:p>
          <w:p w:rsidR="0045252B" w:rsidRDefault="0045252B" w:rsidP="00F675D7">
            <w:pPr>
              <w:ind w:right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2017. XXXIII. OTDK zsűri tag (Pedagógiai, Pszichológiai, Andragógiai és Könyvtártudományi szekció)</w:t>
            </w:r>
          </w:p>
          <w:p w:rsidR="008B0279" w:rsidRDefault="008B0279" w:rsidP="00F675D7">
            <w:pPr>
              <w:ind w:right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2016. Mesterpedagógusok II. Sonkádi Szabadegyeteme témasziget-előadó</w:t>
            </w:r>
          </w:p>
          <w:p w:rsidR="008D6763" w:rsidRDefault="008D6763" w:rsidP="00F675D7">
            <w:pPr>
              <w:ind w:right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2021-2022. A Lakiteleki Népfőiskola Alapítvány megbízásából részvétel a Nyírségi bokortanyák kollégiuma I. kutatásban</w:t>
            </w:r>
          </w:p>
          <w:p w:rsidR="008D6763" w:rsidRPr="00CB6822" w:rsidRDefault="008D6763" w:rsidP="00F675D7">
            <w:pPr>
              <w:ind w:right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2022. Az új típusú osztatlan tanárképzés mintatantervei kidolgozásának egyetemi szintű koordinálása</w:t>
            </w:r>
          </w:p>
        </w:tc>
      </w:tr>
      <w:tr w:rsidR="008B0279" w:rsidRPr="00CB6822" w:rsidTr="004216E6">
        <w:tc>
          <w:tcPr>
            <w:tcW w:w="9394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B0279" w:rsidRPr="00CB6822" w:rsidRDefault="008B0279" w:rsidP="00565AF6">
            <w:pPr>
              <w:ind w:right="1"/>
              <w:jc w:val="both"/>
              <w:rPr>
                <w:sz w:val="22"/>
                <w:szCs w:val="22"/>
              </w:rPr>
            </w:pPr>
            <w:r w:rsidRPr="00CB6822">
              <w:rPr>
                <w:i/>
                <w:iCs/>
                <w:sz w:val="22"/>
                <w:szCs w:val="22"/>
              </w:rPr>
              <w:lastRenderedPageBreak/>
              <w:t xml:space="preserve">a) </w:t>
            </w:r>
            <w:r w:rsidRPr="00CB6822">
              <w:rPr>
                <w:sz w:val="22"/>
                <w:szCs w:val="22"/>
              </w:rPr>
              <w:t>a</w:t>
            </w:r>
            <w:r w:rsidR="004216E6">
              <w:rPr>
                <w:sz w:val="22"/>
                <w:szCs w:val="22"/>
              </w:rPr>
              <w:t xml:space="preserve"> (szűkebb) szakterülethez kötődő publikációk (</w:t>
            </w:r>
            <w:proofErr w:type="spellStart"/>
            <w:r w:rsidR="004216E6">
              <w:rPr>
                <w:sz w:val="22"/>
                <w:szCs w:val="22"/>
              </w:rPr>
              <w:t>max</w:t>
            </w:r>
            <w:proofErr w:type="spellEnd"/>
            <w:r w:rsidR="004216E6">
              <w:rPr>
                <w:sz w:val="22"/>
                <w:szCs w:val="22"/>
              </w:rPr>
              <w:t>. 5 jellemző publikáció)</w:t>
            </w:r>
          </w:p>
          <w:p w:rsidR="008B0279" w:rsidRDefault="008B0279" w:rsidP="00565AF6">
            <w:pPr>
              <w:ind w:right="1"/>
              <w:jc w:val="both"/>
              <w:rPr>
                <w:sz w:val="22"/>
                <w:szCs w:val="22"/>
              </w:rPr>
            </w:pPr>
            <w:r w:rsidRPr="00CB6822">
              <w:rPr>
                <w:i/>
                <w:iCs/>
                <w:sz w:val="22"/>
                <w:szCs w:val="22"/>
              </w:rPr>
              <w:t>b)</w:t>
            </w:r>
            <w:r w:rsidRPr="00CB6822">
              <w:rPr>
                <w:sz w:val="22"/>
                <w:szCs w:val="22"/>
              </w:rPr>
              <w:t xml:space="preserve"> </w:t>
            </w:r>
            <w:r w:rsidR="004216E6">
              <w:rPr>
                <w:sz w:val="22"/>
                <w:szCs w:val="22"/>
              </w:rPr>
              <w:t>további tudományos kutatói, fejlesztői, alkotói, művészeti eredmények</w:t>
            </w:r>
          </w:p>
          <w:p w:rsidR="004216E6" w:rsidRPr="00CB6822" w:rsidRDefault="004216E6" w:rsidP="00565AF6">
            <w:pPr>
              <w:ind w:right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c) az eddig megszerzett szakmai jártasság, gyakorlottság, igazolható elismertség</w:t>
            </w:r>
          </w:p>
        </w:tc>
      </w:tr>
      <w:tr w:rsidR="008B0279" w:rsidRPr="00CB6822" w:rsidTr="004216E6">
        <w:tc>
          <w:tcPr>
            <w:tcW w:w="9394" w:type="dxa"/>
            <w:gridSpan w:val="2"/>
            <w:shd w:val="clear" w:color="auto" w:fill="FFFF99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B0279" w:rsidRDefault="008B0279" w:rsidP="00565AF6">
            <w:pPr>
              <w:ind w:left="290" w:right="1" w:hanging="290"/>
              <w:jc w:val="both"/>
              <w:rPr>
                <w:i/>
                <w:iCs/>
                <w:sz w:val="22"/>
                <w:szCs w:val="22"/>
              </w:rPr>
            </w:pPr>
            <w:r w:rsidRPr="00CB6822">
              <w:rPr>
                <w:i/>
                <w:iCs/>
                <w:sz w:val="22"/>
                <w:szCs w:val="22"/>
              </w:rPr>
              <w:t xml:space="preserve">a) </w:t>
            </w:r>
          </w:p>
          <w:p w:rsidR="00D46003" w:rsidRPr="00820CA9" w:rsidRDefault="006213FB" w:rsidP="00D46003">
            <w:pPr>
              <w:numPr>
                <w:ilvl w:val="1"/>
                <w:numId w:val="3"/>
              </w:numPr>
              <w:tabs>
                <w:tab w:val="clear" w:pos="1440"/>
              </w:tabs>
              <w:ind w:left="5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Márton </w:t>
            </w:r>
            <w:proofErr w:type="spellStart"/>
            <w:r>
              <w:rPr>
                <w:sz w:val="22"/>
                <w:szCs w:val="22"/>
              </w:rPr>
              <w:t>Sára-</w:t>
            </w:r>
            <w:r w:rsidR="00D46003" w:rsidRPr="00820CA9">
              <w:rPr>
                <w:sz w:val="22"/>
                <w:szCs w:val="22"/>
              </w:rPr>
              <w:t>Margitics</w:t>
            </w:r>
            <w:proofErr w:type="spellEnd"/>
            <w:r w:rsidR="00D46003" w:rsidRPr="00820CA9">
              <w:rPr>
                <w:sz w:val="22"/>
                <w:szCs w:val="22"/>
              </w:rPr>
              <w:t xml:space="preserve"> Ferenc (2016): Feladatgyűjtemény összefüggő egyéni iskolai gyakorlatot teljesítő hallgatók számára. Szaktárnet </w:t>
            </w:r>
          </w:p>
          <w:p w:rsidR="00D46003" w:rsidRDefault="00D46003" w:rsidP="00D46003">
            <w:pPr>
              <w:numPr>
                <w:ilvl w:val="1"/>
                <w:numId w:val="3"/>
              </w:numPr>
              <w:tabs>
                <w:tab w:val="clear" w:pos="1440"/>
              </w:tabs>
              <w:ind w:left="532"/>
              <w:jc w:val="both"/>
              <w:rPr>
                <w:sz w:val="22"/>
                <w:szCs w:val="22"/>
              </w:rPr>
            </w:pPr>
            <w:r w:rsidRPr="00820CA9">
              <w:rPr>
                <w:sz w:val="22"/>
                <w:szCs w:val="22"/>
              </w:rPr>
              <w:t xml:space="preserve">Márton </w:t>
            </w:r>
            <w:proofErr w:type="spellStart"/>
            <w:r w:rsidRPr="00820CA9">
              <w:rPr>
                <w:sz w:val="22"/>
                <w:szCs w:val="22"/>
              </w:rPr>
              <w:t>Sára-Venter</w:t>
            </w:r>
            <w:proofErr w:type="spellEnd"/>
            <w:r w:rsidRPr="00820CA9">
              <w:rPr>
                <w:sz w:val="22"/>
                <w:szCs w:val="22"/>
              </w:rPr>
              <w:t xml:space="preserve"> György (2016): A </w:t>
            </w:r>
            <w:proofErr w:type="gramStart"/>
            <w:r w:rsidRPr="00820CA9">
              <w:rPr>
                <w:sz w:val="22"/>
                <w:szCs w:val="22"/>
              </w:rPr>
              <w:t>portfólió</w:t>
            </w:r>
            <w:proofErr w:type="gramEnd"/>
            <w:r w:rsidRPr="00820CA9">
              <w:rPr>
                <w:sz w:val="22"/>
                <w:szCs w:val="22"/>
              </w:rPr>
              <w:t xml:space="preserve"> mint a tanári mesterképzési szak értékelésének eszköze. In: Garay Imre et </w:t>
            </w:r>
            <w:proofErr w:type="spellStart"/>
            <w:r w:rsidRPr="00820CA9">
              <w:rPr>
                <w:sz w:val="22"/>
                <w:szCs w:val="22"/>
              </w:rPr>
              <w:t>al</w:t>
            </w:r>
            <w:proofErr w:type="spellEnd"/>
            <w:r w:rsidRPr="00820CA9">
              <w:rPr>
                <w:sz w:val="22"/>
                <w:szCs w:val="22"/>
              </w:rPr>
              <w:t>. (szerk.): Hiteles pedagógia. ELTE Eötvös Kiadó, Budapest, 70-78.</w:t>
            </w:r>
          </w:p>
          <w:p w:rsidR="002C62F3" w:rsidRDefault="006213FB" w:rsidP="00D46003">
            <w:pPr>
              <w:numPr>
                <w:ilvl w:val="1"/>
                <w:numId w:val="3"/>
              </w:numPr>
              <w:tabs>
                <w:tab w:val="clear" w:pos="1440"/>
              </w:tabs>
              <w:ind w:left="5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Márton Sára (2019) TKO1114 A köz- és felsőoktatás előtt álló kih</w:t>
            </w:r>
            <w:r w:rsidR="001D6169">
              <w:rPr>
                <w:sz w:val="22"/>
                <w:szCs w:val="22"/>
              </w:rPr>
              <w:t>ívások a XXI. században. Kelet-K</w:t>
            </w:r>
            <w:r>
              <w:rPr>
                <w:sz w:val="22"/>
                <w:szCs w:val="22"/>
              </w:rPr>
              <w:t>özép-Európában az oktatási reformok tükrében. „RIK-U”Kft. Ungvár, 247-254.</w:t>
            </w:r>
          </w:p>
          <w:p w:rsidR="001D6169" w:rsidRDefault="001D6169" w:rsidP="00D46003">
            <w:pPr>
              <w:numPr>
                <w:ilvl w:val="1"/>
                <w:numId w:val="3"/>
              </w:numPr>
              <w:tabs>
                <w:tab w:val="clear" w:pos="1440"/>
              </w:tabs>
              <w:ind w:left="5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Márton Sára – </w:t>
            </w:r>
            <w:proofErr w:type="spellStart"/>
            <w:r>
              <w:rPr>
                <w:sz w:val="22"/>
                <w:szCs w:val="22"/>
              </w:rPr>
              <w:t>Venter</w:t>
            </w:r>
            <w:proofErr w:type="spellEnd"/>
            <w:r>
              <w:rPr>
                <w:sz w:val="22"/>
                <w:szCs w:val="22"/>
              </w:rPr>
              <w:t xml:space="preserve"> György (2019): Élménypedagógia és természettudományos tanulás (Elméleti alapok egy Nyíregyházi élménypedagógia programhoz). IN Fenyvesi Otto (szerk.) Történettudomány- művészet-pedagógia. MTA VAEB Veszprém 172-184.</w:t>
            </w:r>
          </w:p>
          <w:p w:rsidR="00B63384" w:rsidRPr="00820CA9" w:rsidRDefault="0026522D" w:rsidP="00D46003">
            <w:pPr>
              <w:numPr>
                <w:ilvl w:val="1"/>
                <w:numId w:val="3"/>
              </w:numPr>
              <w:tabs>
                <w:tab w:val="clear" w:pos="1440"/>
              </w:tabs>
              <w:ind w:left="5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Márton Sára – Vincze Tamás (szerk.) (2022): Hatvanéves a nyíregyházi tanárképzés</w:t>
            </w:r>
            <w:r w:rsidR="00C805A5">
              <w:rPr>
                <w:sz w:val="22"/>
                <w:szCs w:val="22"/>
              </w:rPr>
              <w:t>. Nyíregyházi Egyetem, Nyíregyháza</w:t>
            </w:r>
          </w:p>
          <w:p w:rsidR="00D46003" w:rsidRPr="00CB6822" w:rsidRDefault="00D46003" w:rsidP="00565AF6">
            <w:pPr>
              <w:ind w:left="290" w:right="1" w:hanging="290"/>
              <w:jc w:val="both"/>
              <w:rPr>
                <w:sz w:val="22"/>
                <w:szCs w:val="22"/>
              </w:rPr>
            </w:pPr>
          </w:p>
          <w:p w:rsidR="008B0279" w:rsidRPr="00CB6822" w:rsidRDefault="008B0279" w:rsidP="00565AF6">
            <w:pPr>
              <w:ind w:right="1"/>
              <w:jc w:val="both"/>
              <w:rPr>
                <w:sz w:val="22"/>
                <w:szCs w:val="22"/>
              </w:rPr>
            </w:pPr>
            <w:r w:rsidRPr="00CB6822">
              <w:rPr>
                <w:i/>
                <w:iCs/>
                <w:sz w:val="22"/>
                <w:szCs w:val="22"/>
              </w:rPr>
              <w:t>b)</w:t>
            </w:r>
            <w:r w:rsidRPr="00CB6822">
              <w:rPr>
                <w:sz w:val="22"/>
                <w:szCs w:val="22"/>
              </w:rPr>
              <w:t xml:space="preserve"> </w:t>
            </w:r>
          </w:p>
          <w:p w:rsidR="00D46003" w:rsidRPr="00820CA9" w:rsidRDefault="00D46003" w:rsidP="00D46003">
            <w:pPr>
              <w:pStyle w:val="Listaszerbekezds"/>
              <w:numPr>
                <w:ilvl w:val="3"/>
                <w:numId w:val="3"/>
              </w:numPr>
              <w:tabs>
                <w:tab w:val="clear" w:pos="2880"/>
              </w:tabs>
              <w:spacing w:after="0" w:line="240" w:lineRule="auto"/>
              <w:ind w:left="555" w:hanging="357"/>
              <w:contextualSpacing w:val="0"/>
              <w:jc w:val="both"/>
              <w:rPr>
                <w:rFonts w:ascii="Times New Roman" w:hAnsi="Times New Roman"/>
              </w:rPr>
            </w:pPr>
            <w:r w:rsidRPr="00820CA9">
              <w:rPr>
                <w:rFonts w:ascii="Times New Roman" w:hAnsi="Times New Roman"/>
              </w:rPr>
              <w:t xml:space="preserve">Márton Sára (1999): Az iskola túlélése. (Társszerzők: Jürgen van </w:t>
            </w:r>
            <w:proofErr w:type="spellStart"/>
            <w:r w:rsidRPr="00820CA9">
              <w:rPr>
                <w:rFonts w:ascii="Times New Roman" w:hAnsi="Times New Roman"/>
              </w:rPr>
              <w:t>Buer</w:t>
            </w:r>
            <w:proofErr w:type="spellEnd"/>
            <w:r w:rsidRPr="00820CA9">
              <w:rPr>
                <w:rFonts w:ascii="Times New Roman" w:hAnsi="Times New Roman"/>
              </w:rPr>
              <w:t xml:space="preserve">, </w:t>
            </w:r>
            <w:proofErr w:type="spellStart"/>
            <w:r w:rsidRPr="00820CA9">
              <w:rPr>
                <w:rFonts w:ascii="Times New Roman" w:hAnsi="Times New Roman"/>
              </w:rPr>
              <w:t>Steffi</w:t>
            </w:r>
            <w:proofErr w:type="spellEnd"/>
            <w:r w:rsidRPr="00820CA9">
              <w:rPr>
                <w:rFonts w:ascii="Times New Roman" w:hAnsi="Times New Roman"/>
              </w:rPr>
              <w:t xml:space="preserve"> </w:t>
            </w:r>
            <w:proofErr w:type="spellStart"/>
            <w:r w:rsidRPr="00820CA9">
              <w:rPr>
                <w:rFonts w:ascii="Times New Roman" w:hAnsi="Times New Roman"/>
              </w:rPr>
              <w:t>Badel</w:t>
            </w:r>
            <w:proofErr w:type="spellEnd"/>
            <w:r w:rsidRPr="00820CA9">
              <w:rPr>
                <w:rFonts w:ascii="Times New Roman" w:hAnsi="Times New Roman"/>
              </w:rPr>
              <w:t xml:space="preserve">, </w:t>
            </w:r>
            <w:proofErr w:type="spellStart"/>
            <w:r w:rsidRPr="00820CA9">
              <w:rPr>
                <w:rFonts w:ascii="Times New Roman" w:hAnsi="Times New Roman"/>
              </w:rPr>
              <w:t>Venter</w:t>
            </w:r>
            <w:proofErr w:type="spellEnd"/>
            <w:r w:rsidRPr="00820CA9">
              <w:rPr>
                <w:rFonts w:ascii="Times New Roman" w:hAnsi="Times New Roman"/>
              </w:rPr>
              <w:t xml:space="preserve"> György). Pedagógusmesterség sorozat, Nyíregyháza, Bessenyei György Kiadó, 177 p.</w:t>
            </w:r>
          </w:p>
          <w:p w:rsidR="00D46003" w:rsidRPr="00820CA9" w:rsidRDefault="00D46003" w:rsidP="00D46003">
            <w:pPr>
              <w:pStyle w:val="Listaszerbekezds"/>
              <w:numPr>
                <w:ilvl w:val="3"/>
                <w:numId w:val="3"/>
              </w:numPr>
              <w:tabs>
                <w:tab w:val="clear" w:pos="2880"/>
              </w:tabs>
              <w:spacing w:after="0" w:line="240" w:lineRule="auto"/>
              <w:ind w:left="555" w:hanging="357"/>
              <w:contextualSpacing w:val="0"/>
              <w:jc w:val="both"/>
              <w:rPr>
                <w:rFonts w:ascii="Times New Roman" w:hAnsi="Times New Roman"/>
              </w:rPr>
            </w:pPr>
            <w:r w:rsidRPr="00820CA9">
              <w:rPr>
                <w:rFonts w:ascii="Times New Roman" w:hAnsi="Times New Roman"/>
              </w:rPr>
              <w:t xml:space="preserve"> Márton Sára (2006): A környezeti nevelés helyzete az adatok </w:t>
            </w:r>
            <w:proofErr w:type="gramStart"/>
            <w:r w:rsidRPr="00820CA9">
              <w:rPr>
                <w:rFonts w:ascii="Times New Roman" w:hAnsi="Times New Roman"/>
              </w:rPr>
              <w:t>tükrében</w:t>
            </w:r>
            <w:proofErr w:type="gramEnd"/>
            <w:r w:rsidRPr="00820CA9">
              <w:rPr>
                <w:rFonts w:ascii="Times New Roman" w:hAnsi="Times New Roman"/>
              </w:rPr>
              <w:t xml:space="preserve"> Szabolcs-Szatmár-Bereg megyében. (Társszerzők: Baracsi Ágnes, </w:t>
            </w:r>
            <w:proofErr w:type="spellStart"/>
            <w:r w:rsidRPr="00820CA9">
              <w:rPr>
                <w:rFonts w:ascii="Times New Roman" w:hAnsi="Times New Roman"/>
              </w:rPr>
              <w:t>Lenkovics</w:t>
            </w:r>
            <w:proofErr w:type="spellEnd"/>
            <w:r w:rsidRPr="00820CA9">
              <w:rPr>
                <w:rFonts w:ascii="Times New Roman" w:hAnsi="Times New Roman"/>
              </w:rPr>
              <w:t xml:space="preserve"> Ildikó, </w:t>
            </w:r>
            <w:proofErr w:type="spellStart"/>
            <w:r w:rsidRPr="00820CA9">
              <w:rPr>
                <w:rFonts w:ascii="Times New Roman" w:hAnsi="Times New Roman"/>
              </w:rPr>
              <w:t>Schmercz</w:t>
            </w:r>
            <w:proofErr w:type="spellEnd"/>
            <w:r w:rsidRPr="00820CA9">
              <w:rPr>
                <w:rFonts w:ascii="Times New Roman" w:hAnsi="Times New Roman"/>
              </w:rPr>
              <w:t xml:space="preserve"> István, </w:t>
            </w:r>
            <w:proofErr w:type="spellStart"/>
            <w:r w:rsidRPr="00820CA9">
              <w:rPr>
                <w:rFonts w:ascii="Times New Roman" w:hAnsi="Times New Roman"/>
              </w:rPr>
              <w:t>Venter</w:t>
            </w:r>
            <w:proofErr w:type="spellEnd"/>
            <w:r w:rsidRPr="00820CA9">
              <w:rPr>
                <w:rFonts w:ascii="Times New Roman" w:hAnsi="Times New Roman"/>
              </w:rPr>
              <w:t xml:space="preserve"> György) </w:t>
            </w:r>
            <w:proofErr w:type="spellStart"/>
            <w:r w:rsidRPr="00820CA9">
              <w:rPr>
                <w:rFonts w:ascii="Times New Roman" w:hAnsi="Times New Roman"/>
              </w:rPr>
              <w:t>In</w:t>
            </w:r>
            <w:proofErr w:type="spellEnd"/>
            <w:r w:rsidRPr="00820CA9">
              <w:rPr>
                <w:rFonts w:ascii="Times New Roman" w:hAnsi="Times New Roman"/>
              </w:rPr>
              <w:t>: A környezeti nevelés Szabolcs-Szatmár-Bereg megyében. Mérések, elemzések, tanulmányok. Megyei Pedagógiai, Közművelődési és Képzési Intézet, Nyíregyháza, 46-143.</w:t>
            </w:r>
          </w:p>
          <w:p w:rsidR="0026522D" w:rsidRDefault="00D46003" w:rsidP="0026522D">
            <w:pPr>
              <w:pStyle w:val="Listaszerbekezds"/>
              <w:numPr>
                <w:ilvl w:val="3"/>
                <w:numId w:val="3"/>
              </w:numPr>
              <w:tabs>
                <w:tab w:val="clear" w:pos="2880"/>
              </w:tabs>
              <w:spacing w:after="0" w:line="240" w:lineRule="auto"/>
              <w:ind w:left="555" w:hanging="357"/>
              <w:contextualSpacing w:val="0"/>
              <w:jc w:val="both"/>
              <w:rPr>
                <w:rFonts w:ascii="Times New Roman" w:hAnsi="Times New Roman"/>
              </w:rPr>
            </w:pPr>
            <w:r w:rsidRPr="00820CA9">
              <w:rPr>
                <w:rFonts w:ascii="Times New Roman" w:hAnsi="Times New Roman"/>
              </w:rPr>
              <w:t xml:space="preserve">Márton Sára (2008): Minőségbiztosítás közoktatási intézményekben az érintettek megkérdezése alapján.  (Társszerzők: </w:t>
            </w:r>
            <w:proofErr w:type="spellStart"/>
            <w:r w:rsidRPr="00820CA9">
              <w:rPr>
                <w:rFonts w:ascii="Times New Roman" w:hAnsi="Times New Roman"/>
              </w:rPr>
              <w:t>Venter</w:t>
            </w:r>
            <w:proofErr w:type="spellEnd"/>
            <w:r w:rsidRPr="00820CA9">
              <w:rPr>
                <w:rFonts w:ascii="Times New Roman" w:hAnsi="Times New Roman"/>
              </w:rPr>
              <w:t xml:space="preserve"> György, </w:t>
            </w:r>
            <w:proofErr w:type="spellStart"/>
            <w:r w:rsidRPr="00820CA9">
              <w:rPr>
                <w:rFonts w:ascii="Times New Roman" w:hAnsi="Times New Roman"/>
              </w:rPr>
              <w:t>Schmercz</w:t>
            </w:r>
            <w:proofErr w:type="spellEnd"/>
            <w:r w:rsidRPr="00820CA9">
              <w:rPr>
                <w:rFonts w:ascii="Times New Roman" w:hAnsi="Times New Roman"/>
              </w:rPr>
              <w:t xml:space="preserve"> István). In: Varga Lajos (szerk.): Közoktatás-vezetési kutatások. 2006-2008. Tanulmányok. Közoktatási Vezetők Képzéséért Alapítvány, Miskolc, 203-226.</w:t>
            </w:r>
          </w:p>
          <w:p w:rsidR="0026522D" w:rsidRDefault="00D46003" w:rsidP="0026522D">
            <w:pPr>
              <w:pStyle w:val="Listaszerbekezds"/>
              <w:numPr>
                <w:ilvl w:val="3"/>
                <w:numId w:val="3"/>
              </w:numPr>
              <w:tabs>
                <w:tab w:val="clear" w:pos="2880"/>
              </w:tabs>
              <w:spacing w:after="0" w:line="240" w:lineRule="auto"/>
              <w:ind w:left="555" w:hanging="357"/>
              <w:contextualSpacing w:val="0"/>
              <w:jc w:val="both"/>
              <w:rPr>
                <w:rFonts w:ascii="Times New Roman" w:hAnsi="Times New Roman"/>
              </w:rPr>
            </w:pPr>
            <w:r w:rsidRPr="0026522D">
              <w:rPr>
                <w:rFonts w:ascii="Times New Roman" w:hAnsi="Times New Roman"/>
              </w:rPr>
              <w:t xml:space="preserve">Márton Sára (2008): Iskola és minőség. Nemzetközi konferencia anyaga. Nyíregyháza, 373 p.     </w:t>
            </w:r>
          </w:p>
          <w:p w:rsidR="00442080" w:rsidRDefault="00D46003" w:rsidP="0026522D">
            <w:pPr>
              <w:pStyle w:val="Listaszerbekezds"/>
              <w:numPr>
                <w:ilvl w:val="3"/>
                <w:numId w:val="3"/>
              </w:numPr>
              <w:tabs>
                <w:tab w:val="clear" w:pos="2880"/>
              </w:tabs>
              <w:spacing w:after="0" w:line="240" w:lineRule="auto"/>
              <w:ind w:left="555" w:hanging="357"/>
              <w:contextualSpacing w:val="0"/>
              <w:jc w:val="both"/>
              <w:rPr>
                <w:rFonts w:ascii="Times New Roman" w:hAnsi="Times New Roman"/>
              </w:rPr>
            </w:pPr>
            <w:r w:rsidRPr="0026522D">
              <w:rPr>
                <w:rFonts w:ascii="Times New Roman" w:hAnsi="Times New Roman"/>
              </w:rPr>
              <w:t xml:space="preserve">Márton Sára (2010): Didaktikai visszacsatolás – Pedagógusok módszertani kultúrájának mérése </w:t>
            </w:r>
            <w:r w:rsidRPr="0026522D">
              <w:rPr>
                <w:rFonts w:ascii="Times New Roman" w:hAnsi="Times New Roman"/>
              </w:rPr>
              <w:lastRenderedPageBreak/>
              <w:t xml:space="preserve">Szabolcs-Szatmár-Bereg és Szatmár megyében. (Társszerzők: </w:t>
            </w:r>
            <w:proofErr w:type="spellStart"/>
            <w:r w:rsidRPr="0026522D">
              <w:rPr>
                <w:rFonts w:ascii="Times New Roman" w:hAnsi="Times New Roman"/>
              </w:rPr>
              <w:t>Lenkovics</w:t>
            </w:r>
            <w:proofErr w:type="spellEnd"/>
            <w:r w:rsidRPr="0026522D">
              <w:rPr>
                <w:rFonts w:ascii="Times New Roman" w:hAnsi="Times New Roman"/>
              </w:rPr>
              <w:t xml:space="preserve"> Ildikó, </w:t>
            </w:r>
            <w:proofErr w:type="spellStart"/>
            <w:r w:rsidRPr="0026522D">
              <w:rPr>
                <w:rFonts w:ascii="Times New Roman" w:hAnsi="Times New Roman"/>
              </w:rPr>
              <w:t>Schmercz</w:t>
            </w:r>
            <w:proofErr w:type="spellEnd"/>
            <w:r w:rsidRPr="0026522D">
              <w:rPr>
                <w:rFonts w:ascii="Times New Roman" w:hAnsi="Times New Roman"/>
              </w:rPr>
              <w:t xml:space="preserve"> István, Szabó Antal, </w:t>
            </w:r>
            <w:proofErr w:type="spellStart"/>
            <w:r w:rsidRPr="0026522D">
              <w:rPr>
                <w:rFonts w:ascii="Times New Roman" w:hAnsi="Times New Roman"/>
              </w:rPr>
              <w:t>Venter</w:t>
            </w:r>
            <w:proofErr w:type="spellEnd"/>
            <w:r w:rsidRPr="0026522D">
              <w:rPr>
                <w:rFonts w:ascii="Times New Roman" w:hAnsi="Times New Roman"/>
              </w:rPr>
              <w:t xml:space="preserve"> György) MPKKI, </w:t>
            </w:r>
            <w:r w:rsidRPr="00C805A5">
              <w:rPr>
                <w:rFonts w:ascii="Times New Roman" w:hAnsi="Times New Roman"/>
              </w:rPr>
              <w:t>Nyíregyháza 127 p.</w:t>
            </w:r>
          </w:p>
          <w:p w:rsidR="00C805A5" w:rsidRDefault="00C805A5" w:rsidP="0026522D">
            <w:pPr>
              <w:pStyle w:val="Listaszerbekezds"/>
              <w:numPr>
                <w:ilvl w:val="3"/>
                <w:numId w:val="3"/>
              </w:numPr>
              <w:tabs>
                <w:tab w:val="clear" w:pos="2880"/>
              </w:tabs>
              <w:spacing w:after="0" w:line="240" w:lineRule="auto"/>
              <w:ind w:left="555" w:hanging="357"/>
              <w:contextualSpacing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Márton Sára – Vincze Tamás (2022): A tanárképzés fejlődése és jelenlegi helyzete hazánkban, különös tekintettel a szakmai tanárképzésre. </w:t>
            </w:r>
            <w:proofErr w:type="spellStart"/>
            <w:r>
              <w:rPr>
                <w:rFonts w:ascii="Times New Roman" w:hAnsi="Times New Roman"/>
              </w:rPr>
              <w:t>In</w:t>
            </w:r>
            <w:proofErr w:type="spellEnd"/>
            <w:r>
              <w:rPr>
                <w:rFonts w:ascii="Times New Roman" w:hAnsi="Times New Roman"/>
              </w:rPr>
              <w:t xml:space="preserve">: </w:t>
            </w:r>
            <w:r w:rsidRPr="00C805A5">
              <w:rPr>
                <w:rFonts w:ascii="Times New Roman" w:hAnsi="Times New Roman"/>
              </w:rPr>
              <w:t>Márton Sára – Vincze Tamás (szerk.) (2022): Hatvanéves a nyíregyházi tanárképzés. Nyíregyházi Egyetem, Nyíregyháza</w:t>
            </w:r>
            <w:r>
              <w:rPr>
                <w:rFonts w:ascii="Times New Roman" w:hAnsi="Times New Roman"/>
              </w:rPr>
              <w:t>, 177-201.</w:t>
            </w:r>
          </w:p>
          <w:p w:rsidR="008B0279" w:rsidRPr="00CB6822" w:rsidRDefault="008D6763" w:rsidP="008D6763">
            <w:pPr>
              <w:pStyle w:val="Listaszerbekezds"/>
              <w:numPr>
                <w:ilvl w:val="3"/>
                <w:numId w:val="3"/>
              </w:numPr>
              <w:tabs>
                <w:tab w:val="clear" w:pos="2880"/>
              </w:tabs>
              <w:spacing w:after="0" w:line="240" w:lineRule="auto"/>
              <w:ind w:left="555" w:hanging="357"/>
              <w:contextualSpacing w:val="0"/>
              <w:jc w:val="both"/>
            </w:pPr>
            <w:r>
              <w:rPr>
                <w:rFonts w:ascii="Times New Roman" w:hAnsi="Times New Roman"/>
              </w:rPr>
              <w:t xml:space="preserve">Márton Sára – János István – </w:t>
            </w:r>
            <w:proofErr w:type="spellStart"/>
            <w:r>
              <w:rPr>
                <w:rFonts w:ascii="Times New Roman" w:hAnsi="Times New Roman"/>
              </w:rPr>
              <w:t>Dobróné</w:t>
            </w:r>
            <w:proofErr w:type="spellEnd"/>
            <w:r>
              <w:rPr>
                <w:rFonts w:ascii="Times New Roman" w:hAnsi="Times New Roman"/>
              </w:rPr>
              <w:t xml:space="preserve"> Tóth Márta (szerk.) (2022): A 35. OTDK helyezett versenyzőinek pályamunkái. Nyíregyházi Egyetem, 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116 p.</w:t>
            </w:r>
          </w:p>
        </w:tc>
      </w:tr>
      <w:tr w:rsidR="008B0279" w:rsidRPr="00CB6822" w:rsidTr="004216E6">
        <w:tc>
          <w:tcPr>
            <w:tcW w:w="9394" w:type="dxa"/>
            <w:gridSpan w:val="2"/>
            <w:shd w:val="clear" w:color="auto" w:fill="FFFF99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216E6" w:rsidRDefault="004216E6" w:rsidP="00565AF6">
            <w:pPr>
              <w:ind w:right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c).</w:t>
            </w:r>
          </w:p>
          <w:p w:rsidR="008B0279" w:rsidRDefault="008B0279" w:rsidP="00565AF6">
            <w:pPr>
              <w:ind w:right="1"/>
              <w:jc w:val="both"/>
              <w:rPr>
                <w:sz w:val="22"/>
                <w:szCs w:val="22"/>
              </w:rPr>
            </w:pPr>
            <w:r w:rsidRPr="00CB6822">
              <w:rPr>
                <w:sz w:val="22"/>
                <w:szCs w:val="22"/>
              </w:rPr>
              <w:t xml:space="preserve">Nemzetközi kapcsolatok koordinálása: Humboldt </w:t>
            </w:r>
            <w:proofErr w:type="spellStart"/>
            <w:r w:rsidRPr="00CB6822">
              <w:rPr>
                <w:sz w:val="22"/>
                <w:szCs w:val="22"/>
              </w:rPr>
              <w:t>Universität</w:t>
            </w:r>
            <w:proofErr w:type="spellEnd"/>
            <w:r w:rsidRPr="00CB6822">
              <w:rPr>
                <w:sz w:val="22"/>
                <w:szCs w:val="22"/>
              </w:rPr>
              <w:t xml:space="preserve"> </w:t>
            </w:r>
            <w:proofErr w:type="spellStart"/>
            <w:r w:rsidRPr="00CB6822">
              <w:rPr>
                <w:sz w:val="22"/>
                <w:szCs w:val="22"/>
              </w:rPr>
              <w:t>zu</w:t>
            </w:r>
            <w:proofErr w:type="spellEnd"/>
            <w:r w:rsidRPr="00CB6822">
              <w:rPr>
                <w:sz w:val="22"/>
                <w:szCs w:val="22"/>
              </w:rPr>
              <w:t xml:space="preserve"> Berlin (</w:t>
            </w:r>
            <w:proofErr w:type="spellStart"/>
            <w:r>
              <w:rPr>
                <w:sz w:val="22"/>
                <w:szCs w:val="22"/>
              </w:rPr>
              <w:t>Germany</w:t>
            </w:r>
            <w:proofErr w:type="spellEnd"/>
            <w:r w:rsidRPr="00CB6822">
              <w:rPr>
                <w:sz w:val="22"/>
                <w:szCs w:val="22"/>
              </w:rPr>
              <w:t xml:space="preserve">), University Jana </w:t>
            </w:r>
            <w:proofErr w:type="spellStart"/>
            <w:r w:rsidRPr="00CB6822">
              <w:rPr>
                <w:sz w:val="22"/>
                <w:szCs w:val="22"/>
              </w:rPr>
              <w:t>Evangelista</w:t>
            </w:r>
            <w:proofErr w:type="spellEnd"/>
            <w:r w:rsidRPr="00CB6822">
              <w:rPr>
                <w:sz w:val="22"/>
                <w:szCs w:val="22"/>
              </w:rPr>
              <w:t xml:space="preserve"> </w:t>
            </w:r>
            <w:proofErr w:type="spellStart"/>
            <w:r w:rsidRPr="00CB6822">
              <w:rPr>
                <w:sz w:val="22"/>
                <w:szCs w:val="22"/>
              </w:rPr>
              <w:t>Purkine</w:t>
            </w:r>
            <w:proofErr w:type="spellEnd"/>
            <w:r w:rsidRPr="00CB6822">
              <w:rPr>
                <w:sz w:val="22"/>
                <w:szCs w:val="22"/>
              </w:rPr>
              <w:t xml:space="preserve"> </w:t>
            </w:r>
            <w:proofErr w:type="spellStart"/>
            <w:r w:rsidRPr="00CB6822">
              <w:rPr>
                <w:sz w:val="22"/>
                <w:szCs w:val="22"/>
              </w:rPr>
              <w:t>Usti</w:t>
            </w:r>
            <w:proofErr w:type="spellEnd"/>
            <w:r w:rsidRPr="00CB6822">
              <w:rPr>
                <w:sz w:val="22"/>
                <w:szCs w:val="22"/>
              </w:rPr>
              <w:t xml:space="preserve"> </w:t>
            </w:r>
            <w:proofErr w:type="spellStart"/>
            <w:r w:rsidRPr="00CB6822">
              <w:rPr>
                <w:sz w:val="22"/>
                <w:szCs w:val="22"/>
              </w:rPr>
              <w:t>nad</w:t>
            </w:r>
            <w:proofErr w:type="spellEnd"/>
            <w:r w:rsidRPr="00CB6822">
              <w:rPr>
                <w:sz w:val="22"/>
                <w:szCs w:val="22"/>
              </w:rPr>
              <w:t xml:space="preserve"> </w:t>
            </w:r>
            <w:proofErr w:type="spellStart"/>
            <w:r w:rsidRPr="00CB6822">
              <w:rPr>
                <w:sz w:val="22"/>
                <w:szCs w:val="22"/>
              </w:rPr>
              <w:t>Labem</w:t>
            </w:r>
            <w:proofErr w:type="spellEnd"/>
            <w:r w:rsidRPr="00CB6822">
              <w:rPr>
                <w:sz w:val="22"/>
                <w:szCs w:val="22"/>
              </w:rPr>
              <w:t xml:space="preserve"> (</w:t>
            </w:r>
            <w:proofErr w:type="spellStart"/>
            <w:r w:rsidRPr="00CB6822">
              <w:rPr>
                <w:sz w:val="22"/>
                <w:szCs w:val="22"/>
              </w:rPr>
              <w:t>Czech</w:t>
            </w:r>
            <w:proofErr w:type="spellEnd"/>
            <w:r w:rsidRPr="00CB6822">
              <w:rPr>
                <w:sz w:val="22"/>
                <w:szCs w:val="22"/>
              </w:rPr>
              <w:t xml:space="preserve"> </w:t>
            </w:r>
            <w:proofErr w:type="spellStart"/>
            <w:r w:rsidRPr="00CB6822">
              <w:rPr>
                <w:sz w:val="22"/>
                <w:szCs w:val="22"/>
              </w:rPr>
              <w:t>Republic</w:t>
            </w:r>
            <w:proofErr w:type="spellEnd"/>
            <w:r w:rsidRPr="00CB6822">
              <w:rPr>
                <w:sz w:val="22"/>
                <w:szCs w:val="22"/>
              </w:rPr>
              <w:t xml:space="preserve">), </w:t>
            </w:r>
          </w:p>
          <w:p w:rsidR="008B0279" w:rsidRPr="00CB6822" w:rsidRDefault="008B0279" w:rsidP="00565AF6">
            <w:pPr>
              <w:ind w:right="1"/>
              <w:jc w:val="both"/>
              <w:rPr>
                <w:sz w:val="22"/>
                <w:szCs w:val="22"/>
              </w:rPr>
            </w:pPr>
            <w:r w:rsidRPr="00CB6822">
              <w:rPr>
                <w:sz w:val="22"/>
                <w:szCs w:val="22"/>
              </w:rPr>
              <w:t>2006 Tudományért – Művészetért díj (Nyíregyházi Főiskola Tudományos Testülete által alapított)</w:t>
            </w:r>
          </w:p>
          <w:p w:rsidR="008B0279" w:rsidRPr="00CB6822" w:rsidRDefault="008B0279" w:rsidP="00565AF6">
            <w:pPr>
              <w:ind w:right="1"/>
              <w:jc w:val="both"/>
              <w:rPr>
                <w:sz w:val="22"/>
                <w:szCs w:val="22"/>
              </w:rPr>
            </w:pPr>
            <w:r w:rsidRPr="00CB6822">
              <w:rPr>
                <w:sz w:val="22"/>
                <w:szCs w:val="22"/>
              </w:rPr>
              <w:t>2009 A Kar kiváló munkatársa</w:t>
            </w:r>
          </w:p>
          <w:p w:rsidR="008B0279" w:rsidRPr="00CB6822" w:rsidRDefault="008B0279" w:rsidP="00565AF6">
            <w:pPr>
              <w:ind w:right="1"/>
              <w:jc w:val="both"/>
              <w:rPr>
                <w:sz w:val="22"/>
                <w:szCs w:val="22"/>
              </w:rPr>
            </w:pPr>
            <w:r w:rsidRPr="00CB6822">
              <w:rPr>
                <w:sz w:val="22"/>
                <w:szCs w:val="22"/>
              </w:rPr>
              <w:t>2011 OTDK 3. helyezett hallgató témavezetés</w:t>
            </w:r>
          </w:p>
          <w:p w:rsidR="008D0A14" w:rsidRDefault="008B0279" w:rsidP="00565AF6">
            <w:pPr>
              <w:ind w:right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2013- intézeti tanszékvezető </w:t>
            </w:r>
          </w:p>
          <w:p w:rsidR="008B0279" w:rsidRDefault="008B0279" w:rsidP="00565AF6">
            <w:pPr>
              <w:ind w:right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2015- Tanárképzők Szövetségének tagja</w:t>
            </w:r>
          </w:p>
          <w:p w:rsidR="008B0279" w:rsidRDefault="008D0A14" w:rsidP="00565AF6">
            <w:pPr>
              <w:ind w:right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 intézetigazgató</w:t>
            </w:r>
          </w:p>
          <w:p w:rsidR="00622274" w:rsidRDefault="00622274" w:rsidP="00565AF6">
            <w:pPr>
              <w:ind w:right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2020- 35. OTDK Pedagógiai Pszichológiai Andragógiai és Könyvtártudományi szekció ügyvezető társelnöke</w:t>
            </w:r>
          </w:p>
          <w:p w:rsidR="0026522D" w:rsidRPr="00CB6822" w:rsidRDefault="0026522D" w:rsidP="00565AF6">
            <w:pPr>
              <w:ind w:right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 A Nyíregyházi Egyetem kiváló oktatója</w:t>
            </w:r>
          </w:p>
        </w:tc>
      </w:tr>
    </w:tbl>
    <w:p w:rsidR="008B0279" w:rsidRPr="00CB6822" w:rsidRDefault="008B0279" w:rsidP="00E23CCD">
      <w:pPr>
        <w:ind w:right="1"/>
        <w:rPr>
          <w:sz w:val="22"/>
          <w:szCs w:val="22"/>
        </w:rPr>
      </w:pPr>
    </w:p>
    <w:p w:rsidR="008B0279" w:rsidRDefault="008B0279"/>
    <w:sectPr w:rsidR="008B0279" w:rsidSect="00AB4D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492D2C"/>
    <w:multiLevelType w:val="hybridMultilevel"/>
    <w:tmpl w:val="65F60BE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4B09C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B0D4193"/>
    <w:multiLevelType w:val="hybridMultilevel"/>
    <w:tmpl w:val="BA282102"/>
    <w:lvl w:ilvl="0" w:tplc="C8E0ECA6">
      <w:start w:val="1"/>
      <w:numFmt w:val="decimal"/>
      <w:lvlText w:val="%1."/>
      <w:lvlJc w:val="left"/>
      <w:pPr>
        <w:tabs>
          <w:tab w:val="num" w:pos="391"/>
        </w:tabs>
        <w:ind w:left="567" w:hanging="176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1F42118"/>
    <w:multiLevelType w:val="hybridMultilevel"/>
    <w:tmpl w:val="2D42B72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E23CCD"/>
    <w:rsid w:val="000B296C"/>
    <w:rsid w:val="000E6D3F"/>
    <w:rsid w:val="001424CE"/>
    <w:rsid w:val="001D6169"/>
    <w:rsid w:val="001E430F"/>
    <w:rsid w:val="0026522D"/>
    <w:rsid w:val="00287814"/>
    <w:rsid w:val="002B21FD"/>
    <w:rsid w:val="002C62F3"/>
    <w:rsid w:val="00301816"/>
    <w:rsid w:val="0032058B"/>
    <w:rsid w:val="003C2CBD"/>
    <w:rsid w:val="003D5741"/>
    <w:rsid w:val="003E509B"/>
    <w:rsid w:val="004216E6"/>
    <w:rsid w:val="0043788E"/>
    <w:rsid w:val="00442080"/>
    <w:rsid w:val="004469A0"/>
    <w:rsid w:val="0045252B"/>
    <w:rsid w:val="004C113D"/>
    <w:rsid w:val="00525385"/>
    <w:rsid w:val="00547711"/>
    <w:rsid w:val="00565AF6"/>
    <w:rsid w:val="0059391A"/>
    <w:rsid w:val="005D6502"/>
    <w:rsid w:val="00604D81"/>
    <w:rsid w:val="006213FB"/>
    <w:rsid w:val="00622274"/>
    <w:rsid w:val="006C1C9D"/>
    <w:rsid w:val="0073583F"/>
    <w:rsid w:val="00787A1D"/>
    <w:rsid w:val="00803779"/>
    <w:rsid w:val="00897D09"/>
    <w:rsid w:val="008B0279"/>
    <w:rsid w:val="008C7A7A"/>
    <w:rsid w:val="008D0A14"/>
    <w:rsid w:val="008D19EC"/>
    <w:rsid w:val="008D6763"/>
    <w:rsid w:val="009167AE"/>
    <w:rsid w:val="00947CC7"/>
    <w:rsid w:val="009E0CFB"/>
    <w:rsid w:val="009E2D6C"/>
    <w:rsid w:val="00A17F58"/>
    <w:rsid w:val="00A2438C"/>
    <w:rsid w:val="00AB4D97"/>
    <w:rsid w:val="00AC5CBF"/>
    <w:rsid w:val="00B21FC7"/>
    <w:rsid w:val="00B60DE1"/>
    <w:rsid w:val="00B63384"/>
    <w:rsid w:val="00B63D6F"/>
    <w:rsid w:val="00B8135A"/>
    <w:rsid w:val="00BA207C"/>
    <w:rsid w:val="00C44769"/>
    <w:rsid w:val="00C65BAC"/>
    <w:rsid w:val="00C805A5"/>
    <w:rsid w:val="00C906DD"/>
    <w:rsid w:val="00C918C3"/>
    <w:rsid w:val="00CA40AE"/>
    <w:rsid w:val="00CB6822"/>
    <w:rsid w:val="00CF00AA"/>
    <w:rsid w:val="00D46003"/>
    <w:rsid w:val="00D52B56"/>
    <w:rsid w:val="00DE02CF"/>
    <w:rsid w:val="00E23CCD"/>
    <w:rsid w:val="00E42CED"/>
    <w:rsid w:val="00E72B86"/>
    <w:rsid w:val="00EF3D72"/>
    <w:rsid w:val="00F03EFA"/>
    <w:rsid w:val="00F675D7"/>
    <w:rsid w:val="00F87D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833A294-C23D-434B-9038-5CE79FE67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23CCD"/>
    <w:rPr>
      <w:rFonts w:ascii="Times New Roman" w:eastAsia="Times New Roman" w:hAnsi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EF3D72"/>
    <w:pPr>
      <w:spacing w:before="100" w:beforeAutospacing="1" w:after="100" w:afterAutospacing="1"/>
    </w:pPr>
    <w:rPr>
      <w:sz w:val="24"/>
      <w:szCs w:val="24"/>
    </w:rPr>
  </w:style>
  <w:style w:type="paragraph" w:styleId="lfej">
    <w:name w:val="header"/>
    <w:basedOn w:val="Norml"/>
    <w:link w:val="lfejChar"/>
    <w:uiPriority w:val="99"/>
    <w:rsid w:val="008D0A14"/>
    <w:pPr>
      <w:tabs>
        <w:tab w:val="center" w:pos="4536"/>
        <w:tab w:val="right" w:pos="9072"/>
      </w:tabs>
      <w:ind w:firstLine="284"/>
      <w:jc w:val="both"/>
    </w:pPr>
    <w:rPr>
      <w:sz w:val="24"/>
    </w:rPr>
  </w:style>
  <w:style w:type="character" w:customStyle="1" w:styleId="lfejChar">
    <w:name w:val="Élőfej Char"/>
    <w:basedOn w:val="Bekezdsalapbettpusa"/>
    <w:link w:val="lfej"/>
    <w:uiPriority w:val="99"/>
    <w:rsid w:val="008D0A14"/>
    <w:rPr>
      <w:rFonts w:ascii="Times New Roman" w:eastAsia="Times New Roman" w:hAnsi="Times New Roman"/>
      <w:sz w:val="24"/>
      <w:szCs w:val="20"/>
    </w:rPr>
  </w:style>
  <w:style w:type="paragraph" w:styleId="Listaszerbekezds">
    <w:name w:val="List Paragraph"/>
    <w:basedOn w:val="Norml"/>
    <w:uiPriority w:val="99"/>
    <w:qFormat/>
    <w:rsid w:val="00D4600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hivatkozs">
    <w:name w:val="Hyperlink"/>
    <w:basedOn w:val="Bekezdsalapbettpusa"/>
    <w:uiPriority w:val="99"/>
    <w:semiHidden/>
    <w:unhideWhenUsed/>
    <w:rsid w:val="008D6763"/>
    <w:rPr>
      <w:color w:val="0000FF"/>
      <w:u w:val="single"/>
    </w:rPr>
  </w:style>
  <w:style w:type="character" w:customStyle="1" w:styleId="publishedat">
    <w:name w:val="publishedat"/>
    <w:basedOn w:val="Bekezdsalapbettpusa"/>
    <w:rsid w:val="008D6763"/>
  </w:style>
  <w:style w:type="character" w:customStyle="1" w:styleId="publisher">
    <w:name w:val="publisher"/>
    <w:basedOn w:val="Bekezdsalapbettpusa"/>
    <w:rsid w:val="008D6763"/>
  </w:style>
  <w:style w:type="character" w:customStyle="1" w:styleId="year">
    <w:name w:val="year"/>
    <w:basedOn w:val="Bekezdsalapbettpusa"/>
    <w:rsid w:val="008D6763"/>
  </w:style>
  <w:style w:type="character" w:customStyle="1" w:styleId="pagelength">
    <w:name w:val="pagelength"/>
    <w:basedOn w:val="Bekezdsalapbettpusa"/>
    <w:rsid w:val="008D67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5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86898">
          <w:marLeft w:val="225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1078</Words>
  <Characters>7443</Characters>
  <Application>Microsoft Office Word</Application>
  <DocSecurity>0</DocSecurity>
  <Lines>62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Nyíregyházi Főiskola</Company>
  <LinksUpToDate>false</LinksUpToDate>
  <CharactersWithSpaces>8504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Galaczi Nelli</dc:creator>
  <cp:lastModifiedBy>Budaházi Erika</cp:lastModifiedBy>
  <cp:revision>3</cp:revision>
  <cp:lastPrinted>2019-01-17T06:34:00Z</cp:lastPrinted>
  <dcterms:created xsi:type="dcterms:W3CDTF">2022-02-07T13:51:00Z</dcterms:created>
  <dcterms:modified xsi:type="dcterms:W3CDTF">2023-06-30T09:26:00Z</dcterms:modified>
</cp:coreProperties>
</file>